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7AA" w:rsidRDefault="002D77AA" w:rsidP="00CB3E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55ABB" w:rsidRPr="00FE16DD" w:rsidRDefault="002D77AA" w:rsidP="00CB3E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СПРАВКА - ОБОСНОВАНИЕ</w:t>
      </w:r>
    </w:p>
    <w:p w:rsidR="004D4075" w:rsidRPr="00FE16DD" w:rsidRDefault="00821883" w:rsidP="00CB3E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y-KG"/>
        </w:rPr>
      </w:pPr>
      <w:r w:rsidRPr="00FE16DD">
        <w:rPr>
          <w:rFonts w:ascii="Times New Roman" w:hAnsi="Times New Roman" w:cs="Times New Roman"/>
          <w:b/>
          <w:sz w:val="24"/>
        </w:rPr>
        <w:t xml:space="preserve">к проекту Закона Кыргызской Республики </w:t>
      </w:r>
    </w:p>
    <w:p w:rsidR="00821883" w:rsidRPr="00FE16DD" w:rsidRDefault="00821883" w:rsidP="00CB3E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E16DD">
        <w:rPr>
          <w:rFonts w:ascii="Times New Roman" w:hAnsi="Times New Roman" w:cs="Times New Roman"/>
          <w:b/>
          <w:sz w:val="24"/>
        </w:rPr>
        <w:t>«О внесении изменений в Закон Кыргызской Республики «О рекламе»</w:t>
      </w:r>
    </w:p>
    <w:p w:rsidR="00821883" w:rsidRPr="00FE16DD" w:rsidRDefault="00821883" w:rsidP="00CB3E57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76703A" w:rsidRPr="00FE16DD" w:rsidRDefault="00821883" w:rsidP="004E537D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FE16DD">
        <w:rPr>
          <w:rFonts w:ascii="Times New Roman" w:hAnsi="Times New Roman" w:cs="Times New Roman"/>
          <w:sz w:val="24"/>
        </w:rPr>
        <w:tab/>
      </w:r>
    </w:p>
    <w:p w:rsidR="00821883" w:rsidRPr="00FE16DD" w:rsidRDefault="00821883" w:rsidP="007670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 xml:space="preserve">Настоящий </w:t>
      </w:r>
      <w:r w:rsidR="00835D85" w:rsidRPr="00FE16DD">
        <w:rPr>
          <w:rFonts w:ascii="Times New Roman" w:hAnsi="Times New Roman" w:cs="Times New Roman"/>
          <w:sz w:val="24"/>
        </w:rPr>
        <w:t>проект Закона Кыргызской Республики «О внесении изменений в Закон Кыргызской Республики «О рекламе»</w:t>
      </w:r>
      <w:r w:rsidRPr="00FE16DD">
        <w:rPr>
          <w:rFonts w:ascii="Times New Roman" w:hAnsi="Times New Roman" w:cs="Times New Roman"/>
          <w:sz w:val="24"/>
        </w:rPr>
        <w:t xml:space="preserve"> разработан с целью совершенствования нормативной правовой базы, регулирующей рекламную деятельность</w:t>
      </w:r>
      <w:r w:rsidR="00CB3E57" w:rsidRPr="00FE16DD">
        <w:rPr>
          <w:rFonts w:ascii="Times New Roman" w:hAnsi="Times New Roman" w:cs="Times New Roman"/>
          <w:sz w:val="24"/>
        </w:rPr>
        <w:t>,</w:t>
      </w:r>
      <w:r w:rsidRPr="00FE16DD">
        <w:rPr>
          <w:rFonts w:ascii="Times New Roman" w:hAnsi="Times New Roman" w:cs="Times New Roman"/>
          <w:sz w:val="24"/>
        </w:rPr>
        <w:t xml:space="preserve"> во исполнение пункта 1.4 Протокола заседания Совета по регулятивной реформе от 1 декабря 2017 года №7.</w:t>
      </w:r>
    </w:p>
    <w:p w:rsidR="00821883" w:rsidRPr="00FE16DD" w:rsidRDefault="00821883" w:rsidP="00F718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 xml:space="preserve">Статьей  16 </w:t>
      </w:r>
      <w:r w:rsidR="002D77AA" w:rsidRPr="00FE16DD">
        <w:rPr>
          <w:rFonts w:ascii="Times New Roman" w:hAnsi="Times New Roman" w:cs="Times New Roman"/>
          <w:sz w:val="24"/>
        </w:rPr>
        <w:t>Закон</w:t>
      </w:r>
      <w:r w:rsidR="002D77AA">
        <w:rPr>
          <w:rFonts w:ascii="Times New Roman" w:hAnsi="Times New Roman" w:cs="Times New Roman"/>
          <w:sz w:val="24"/>
        </w:rPr>
        <w:t>а</w:t>
      </w:r>
      <w:r w:rsidR="002D77AA" w:rsidRPr="00FE16DD">
        <w:rPr>
          <w:rFonts w:ascii="Times New Roman" w:hAnsi="Times New Roman" w:cs="Times New Roman"/>
          <w:sz w:val="24"/>
        </w:rPr>
        <w:t xml:space="preserve"> Кыргызской Республики «О рекламе»</w:t>
      </w:r>
      <w:r w:rsidR="002D77AA">
        <w:rPr>
          <w:rFonts w:ascii="Times New Roman" w:hAnsi="Times New Roman" w:cs="Times New Roman"/>
          <w:sz w:val="24"/>
        </w:rPr>
        <w:t xml:space="preserve"> </w:t>
      </w:r>
      <w:bookmarkStart w:id="0" w:name="_GoBack"/>
      <w:bookmarkEnd w:id="0"/>
      <w:r w:rsidRPr="00FE16DD">
        <w:rPr>
          <w:rFonts w:ascii="Times New Roman" w:hAnsi="Times New Roman" w:cs="Times New Roman"/>
          <w:sz w:val="24"/>
        </w:rPr>
        <w:t>регулируются вопросы рекламы, связанные с алкогольной продукцией. Данная статься содержит различные термины в части определения алкоголя: «алкоголь», «пиво», «алкогольные изделия», «алкогольная продукция».</w:t>
      </w:r>
    </w:p>
    <w:p w:rsidR="00821883" w:rsidRPr="00FE16DD" w:rsidRDefault="00821883" w:rsidP="00CB3E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ab/>
        <w:t>С целью исключения двусмысленных толкований, необходимо привести ее в соответствие с Законом Кыргызской Республики «О государственном регулировании производства и оборота этилового спирта, алкогольной продукции, розничной продажи и потребления алкогольной продукции, тонизирующих безалкогольных и слабоалкогольных напитков», в части понятийного аппарата, которым определен только термин «алкогольная продукция».</w:t>
      </w:r>
    </w:p>
    <w:p w:rsidR="00821883" w:rsidRPr="00FE16DD" w:rsidRDefault="00821883" w:rsidP="00CB3E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ab/>
        <w:t>Также пунктом 1 вышеназванной статьи запрещается распространение, в том числе продажа широкому кругу лиц товаров, не имеющих отношения к процессу потребления алкогольных изделий (футболки, головные уборы, зонты, сумки и т.п.), на внешнюю сторону которых нанесены названия или изображения алкогольных изделий. Исключение составляют</w:t>
      </w:r>
      <w:r w:rsidR="000E54BB" w:rsidRPr="00FE16DD">
        <w:rPr>
          <w:rFonts w:ascii="Times New Roman" w:hAnsi="Times New Roman" w:cs="Times New Roman"/>
          <w:sz w:val="24"/>
        </w:rPr>
        <w:t xml:space="preserve"> пепельницы, зажигалки, коробки спичек, подносы и другие предметы обихода, на внешнюю сторону которых нанесены названия или изображения алкогольных изделий и/или товарных знаков и логотипов в барах, ресторанах, кафе, гостиницах и других подобных заведениях, а также транспортные средства, используемые для распространения алкогольных изделий и розничной торговли ими.</w:t>
      </w:r>
    </w:p>
    <w:p w:rsidR="000E54BB" w:rsidRPr="00FE16DD" w:rsidRDefault="000E54BB" w:rsidP="00CB3E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ab/>
        <w:t>Данный пункт требует четкого определения перечня товаров/изделий, на которые можно, либо нельзя наносить информацию об алкогольной продукции, без употребления слов «и т.п.» и «и других предметов обихода», поскольку это создает условия для возникновения коррупционных рисков и возможности трактовок данной нормы не в пользу</w:t>
      </w:r>
      <w:r w:rsidR="00F2564C" w:rsidRPr="00FE16DD">
        <w:rPr>
          <w:rFonts w:ascii="Times New Roman" w:hAnsi="Times New Roman" w:cs="Times New Roman"/>
          <w:sz w:val="24"/>
        </w:rPr>
        <w:t xml:space="preserve"> субъекта предпринимательства.</w:t>
      </w:r>
    </w:p>
    <w:p w:rsidR="00FF16D1" w:rsidRPr="00FE16DD" w:rsidRDefault="00F2564C" w:rsidP="002F5D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FE16DD">
        <w:rPr>
          <w:rFonts w:ascii="Times New Roman" w:hAnsi="Times New Roman" w:cs="Times New Roman"/>
          <w:sz w:val="24"/>
        </w:rPr>
        <w:t>Пунктом 7 запрещено безвозмездное распространение образцов продуктов и сре</w:t>
      </w:r>
      <w:proofErr w:type="gramStart"/>
      <w:r w:rsidRPr="00FE16DD">
        <w:rPr>
          <w:rFonts w:ascii="Times New Roman" w:hAnsi="Times New Roman" w:cs="Times New Roman"/>
          <w:sz w:val="24"/>
        </w:rPr>
        <w:t>дств дл</w:t>
      </w:r>
      <w:proofErr w:type="gramEnd"/>
      <w:r w:rsidRPr="00FE16DD">
        <w:rPr>
          <w:rFonts w:ascii="Times New Roman" w:hAnsi="Times New Roman" w:cs="Times New Roman"/>
          <w:sz w:val="24"/>
        </w:rPr>
        <w:t>я искусственного питания детей, перечень которых определен законодательством Кыргызской Республики, кроме случаев, установленным законом.</w:t>
      </w:r>
      <w:r w:rsidR="00FF16D1" w:rsidRPr="00FE16DD">
        <w:rPr>
          <w:rFonts w:ascii="Times New Roman" w:hAnsi="Times New Roman" w:cs="Times New Roman"/>
          <w:sz w:val="28"/>
        </w:rPr>
        <w:tab/>
      </w:r>
    </w:p>
    <w:p w:rsidR="00F2564C" w:rsidRPr="00FE16DD" w:rsidRDefault="00F2564C" w:rsidP="00CB3E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ab/>
        <w:t>Согласно статье 6 Закона Кыргызской Республики «О защите грудного вскармливания детей и регулировании маркетинга продуктов и сре</w:t>
      </w:r>
      <w:proofErr w:type="gramStart"/>
      <w:r w:rsidRPr="00FE16DD">
        <w:rPr>
          <w:rFonts w:ascii="Times New Roman" w:hAnsi="Times New Roman" w:cs="Times New Roman"/>
          <w:sz w:val="24"/>
        </w:rPr>
        <w:t>дств дл</w:t>
      </w:r>
      <w:proofErr w:type="gramEnd"/>
      <w:r w:rsidRPr="00FE16DD">
        <w:rPr>
          <w:rFonts w:ascii="Times New Roman" w:hAnsi="Times New Roman" w:cs="Times New Roman"/>
          <w:sz w:val="24"/>
        </w:rPr>
        <w:t>я искусственного питания детей», любое продвижение обозначенных продуктов, в целом, запрещено, в том числе и в местах оптовой и розничной торговли и в организациях здравоохранения.</w:t>
      </w:r>
    </w:p>
    <w:p w:rsidR="00F2564C" w:rsidRPr="00FE16DD" w:rsidRDefault="00F2564C" w:rsidP="00CB3E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ab/>
        <w:t>Также статьей 16 запрещается распространение рекламы, основанной на риске игр и взаимных пари их организаторов, участников и посредников, в том числе игорных заведений, таких как букмекерские конторы и тотализаторы (реклама игорного бизнеса).</w:t>
      </w:r>
    </w:p>
    <w:p w:rsidR="00F2564C" w:rsidRPr="00FE16DD" w:rsidRDefault="00F2564C" w:rsidP="00CB3E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ab/>
        <w:t>В соответствии с Законом Кыргызской Республики «О запрете игорной деятельности в Кыргызской Республике», игорная деятельность на территории Кыргызской Республики запрещается, в том числе через сети Интернет и информационно-коммуникационные средства связи.</w:t>
      </w:r>
    </w:p>
    <w:p w:rsidR="00F2564C" w:rsidRPr="00FE16DD" w:rsidRDefault="00F2564C" w:rsidP="00CB3E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ab/>
        <w:t>Норма о запрете рекламирования поглощается вышеназванным Законом, поскольку игорная деятельность, в целом, недопустима на территории Кыргызской Республики.</w:t>
      </w:r>
    </w:p>
    <w:p w:rsidR="00F718DB" w:rsidRPr="00FE16DD" w:rsidRDefault="00F718DB" w:rsidP="002F5D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6DD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FE16DD">
        <w:rPr>
          <w:rFonts w:ascii="Times New Roman" w:hAnsi="Times New Roman" w:cs="Times New Roman"/>
          <w:sz w:val="24"/>
          <w:szCs w:val="24"/>
          <w:lang w:val="ky-KG"/>
        </w:rPr>
        <w:t xml:space="preserve">Также настоящим законопроектом предлагается </w:t>
      </w:r>
      <w:r w:rsidRPr="00FE16DD">
        <w:rPr>
          <w:rFonts w:ascii="Times New Roman" w:eastAsia="Times New Roman" w:hAnsi="Times New Roman" w:cs="Times New Roman"/>
          <w:sz w:val="24"/>
          <w:szCs w:val="24"/>
        </w:rPr>
        <w:t>в названии и по всему тексту Закона  на </w:t>
      </w:r>
      <w:r w:rsidR="003A075C"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государственном  языке слово  «</w:t>
      </w:r>
      <w:proofErr w:type="spellStart"/>
      <w:r w:rsidRPr="00FE16DD">
        <w:rPr>
          <w:rFonts w:ascii="Times New Roman" w:eastAsia="Times New Roman" w:hAnsi="Times New Roman" w:cs="Times New Roman"/>
          <w:sz w:val="24"/>
          <w:szCs w:val="24"/>
        </w:rPr>
        <w:t>жарнак</w:t>
      </w:r>
      <w:proofErr w:type="spellEnd"/>
      <w:r w:rsidR="003A075C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E16DD">
        <w:rPr>
          <w:rFonts w:ascii="Times New Roman" w:eastAsia="Times New Roman" w:hAnsi="Times New Roman" w:cs="Times New Roman"/>
          <w:sz w:val="24"/>
          <w:szCs w:val="24"/>
        </w:rPr>
        <w:t xml:space="preserve"> в различных падежных формах заменить словом </w:t>
      </w:r>
      <w:r w:rsidR="003A075C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FE16DD">
        <w:rPr>
          <w:rFonts w:ascii="Times New Roman" w:eastAsia="Times New Roman" w:hAnsi="Times New Roman" w:cs="Times New Roman"/>
          <w:sz w:val="24"/>
          <w:szCs w:val="24"/>
        </w:rPr>
        <w:t>жарнама</w:t>
      </w:r>
      <w:proofErr w:type="spellEnd"/>
      <w:r w:rsidR="003A075C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FE16DD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соответствующих падежах</w:t>
      </w:r>
      <w:r w:rsidR="004E537D" w:rsidRPr="00FE16DD">
        <w:rPr>
          <w:rFonts w:ascii="Times New Roman" w:eastAsia="Times New Roman" w:hAnsi="Times New Roman" w:cs="Times New Roman"/>
          <w:sz w:val="24"/>
          <w:szCs w:val="24"/>
          <w:lang w:val="ky-KG"/>
        </w:rPr>
        <w:t>, поскольку т</w:t>
      </w:r>
      <w:r w:rsidRPr="00FE16DD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ермин </w:t>
      </w:r>
      <w:r w:rsidRPr="00FE16DD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FE16DD">
        <w:rPr>
          <w:rFonts w:ascii="Times New Roman" w:eastAsia="Times New Roman" w:hAnsi="Times New Roman" w:cs="Times New Roman"/>
          <w:sz w:val="24"/>
          <w:szCs w:val="24"/>
        </w:rPr>
        <w:t>жарнак</w:t>
      </w:r>
      <w:proofErr w:type="spellEnd"/>
      <w:r w:rsidRPr="00FE16DD">
        <w:rPr>
          <w:rFonts w:ascii="Times New Roman" w:eastAsia="Times New Roman" w:hAnsi="Times New Roman" w:cs="Times New Roman"/>
          <w:sz w:val="24"/>
          <w:szCs w:val="24"/>
        </w:rPr>
        <w:t>», согласно кыргызскому то</w:t>
      </w:r>
      <w:r w:rsidR="004E537D" w:rsidRPr="00FE16DD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FE16DD">
        <w:rPr>
          <w:rFonts w:ascii="Times New Roman" w:eastAsia="Times New Roman" w:hAnsi="Times New Roman" w:cs="Times New Roman"/>
          <w:sz w:val="24"/>
          <w:szCs w:val="24"/>
        </w:rPr>
        <w:t xml:space="preserve">ковому словарю (изд. </w:t>
      </w:r>
      <w:proofErr w:type="gramStart"/>
      <w:r w:rsidRPr="00FE16DD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FE16DD">
        <w:rPr>
          <w:rFonts w:ascii="Times New Roman" w:eastAsia="Times New Roman" w:hAnsi="Times New Roman" w:cs="Times New Roman"/>
          <w:sz w:val="24"/>
          <w:szCs w:val="24"/>
        </w:rPr>
        <w:t>Аврасия</w:t>
      </w:r>
      <w:proofErr w:type="spellEnd"/>
      <w:r w:rsidRPr="00FE16DD">
        <w:rPr>
          <w:rFonts w:ascii="Times New Roman" w:eastAsia="Times New Roman" w:hAnsi="Times New Roman" w:cs="Times New Roman"/>
          <w:sz w:val="24"/>
          <w:szCs w:val="24"/>
        </w:rPr>
        <w:t xml:space="preserve"> Пресс», г. Бишкек, </w:t>
      </w:r>
      <w:r w:rsidR="004E537D" w:rsidRPr="00FE16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E16DD">
        <w:rPr>
          <w:rFonts w:ascii="Times New Roman" w:eastAsia="Times New Roman" w:hAnsi="Times New Roman" w:cs="Times New Roman"/>
          <w:sz w:val="24"/>
          <w:szCs w:val="24"/>
        </w:rPr>
        <w:t xml:space="preserve">2015 г.), означает </w:t>
      </w:r>
      <w:r w:rsidR="003642D2" w:rsidRPr="00FE16DD">
        <w:rPr>
          <w:rFonts w:ascii="Times New Roman" w:eastAsia="Times New Roman" w:hAnsi="Times New Roman" w:cs="Times New Roman"/>
          <w:sz w:val="24"/>
          <w:szCs w:val="24"/>
        </w:rPr>
        <w:t>часть или долю в краденном или</w:t>
      </w:r>
      <w:r w:rsidR="004373A1" w:rsidRPr="00FE16DD">
        <w:rPr>
          <w:rFonts w:ascii="Times New Roman" w:eastAsia="Times New Roman" w:hAnsi="Times New Roman" w:cs="Times New Roman"/>
          <w:sz w:val="24"/>
          <w:szCs w:val="24"/>
        </w:rPr>
        <w:t xml:space="preserve"> захваченном, пай, что не соответствует </w:t>
      </w:r>
      <w:r w:rsidR="00BA7845" w:rsidRPr="00FE16DD">
        <w:rPr>
          <w:rFonts w:ascii="Times New Roman" w:eastAsia="Times New Roman" w:hAnsi="Times New Roman" w:cs="Times New Roman"/>
          <w:sz w:val="24"/>
          <w:szCs w:val="24"/>
        </w:rPr>
        <w:t xml:space="preserve">смыслу </w:t>
      </w:r>
      <w:r w:rsidR="002E771C">
        <w:rPr>
          <w:rFonts w:ascii="Times New Roman" w:eastAsia="Times New Roman" w:hAnsi="Times New Roman" w:cs="Times New Roman"/>
          <w:sz w:val="24"/>
          <w:szCs w:val="24"/>
        </w:rPr>
        <w:t>и не раскрывает понятия и суть</w:t>
      </w:r>
      <w:r w:rsidR="004373A1" w:rsidRPr="00FE16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7845" w:rsidRPr="00FE16DD">
        <w:rPr>
          <w:rFonts w:ascii="Times New Roman" w:eastAsia="Times New Roman" w:hAnsi="Times New Roman" w:cs="Times New Roman"/>
          <w:sz w:val="24"/>
          <w:szCs w:val="24"/>
        </w:rPr>
        <w:t>рекламы</w:t>
      </w:r>
      <w:r w:rsidR="004373A1" w:rsidRPr="00FE16DD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76703A" w:rsidRPr="00FE16DD" w:rsidRDefault="0076703A" w:rsidP="00F718DB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76703A" w:rsidRPr="00FE16DD" w:rsidRDefault="00F2564C" w:rsidP="00CB3E5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ab/>
      </w:r>
      <w:r w:rsidR="0076703A" w:rsidRPr="00FE16DD">
        <w:rPr>
          <w:rFonts w:ascii="Times New Roman" w:hAnsi="Times New Roman" w:cs="Times New Roman"/>
          <w:sz w:val="24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Закона Кыргызской Республики </w:t>
      </w:r>
      <w:r w:rsidR="004E537D" w:rsidRPr="00FE16DD">
        <w:rPr>
          <w:rFonts w:ascii="Times New Roman" w:hAnsi="Times New Roman" w:cs="Times New Roman"/>
          <w:sz w:val="24"/>
        </w:rPr>
        <w:t>направлен для размещения на официальном сайте</w:t>
      </w:r>
      <w:r w:rsidR="0076703A" w:rsidRPr="00FE16DD">
        <w:rPr>
          <w:rFonts w:ascii="Times New Roman" w:hAnsi="Times New Roman" w:cs="Times New Roman"/>
          <w:sz w:val="24"/>
        </w:rPr>
        <w:t xml:space="preserve"> Правительства Кыргызской Республики, для прохождения процедуры общественного обсуждения. </w:t>
      </w:r>
    </w:p>
    <w:p w:rsidR="0076703A" w:rsidRPr="00FE16DD" w:rsidRDefault="0076703A" w:rsidP="0031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lang w:val="ky-KG"/>
        </w:rPr>
      </w:pPr>
      <w:r w:rsidRPr="00FE16DD">
        <w:rPr>
          <w:rFonts w:ascii="Times New Roman" w:hAnsi="Times New Roman" w:cs="Times New Roman"/>
          <w:sz w:val="24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</w:t>
      </w:r>
      <w:r w:rsidR="00317476" w:rsidRPr="00FE16DD">
        <w:rPr>
          <w:rFonts w:ascii="Times New Roman" w:hAnsi="Times New Roman" w:cs="Times New Roman"/>
          <w:sz w:val="24"/>
        </w:rPr>
        <w:t xml:space="preserve"> в силу международных договоров, участницей которых является Кыргызская Республика.</w:t>
      </w:r>
    </w:p>
    <w:p w:rsidR="00317476" w:rsidRPr="00FE16DD" w:rsidRDefault="00317476" w:rsidP="001D4C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>Принятие настоящего проекта З</w:t>
      </w:r>
      <w:r w:rsidR="001D4C69" w:rsidRPr="00FE16DD">
        <w:rPr>
          <w:rFonts w:ascii="Times New Roman" w:hAnsi="Times New Roman" w:cs="Times New Roman"/>
          <w:sz w:val="24"/>
        </w:rPr>
        <w:t>акона Кыргызской Республики не п</w:t>
      </w:r>
      <w:r w:rsidRPr="00FE16DD">
        <w:rPr>
          <w:rFonts w:ascii="Times New Roman" w:hAnsi="Times New Roman" w:cs="Times New Roman"/>
          <w:sz w:val="24"/>
        </w:rPr>
        <w:t>овлечет</w:t>
      </w:r>
      <w:r w:rsidR="001D4C69" w:rsidRPr="00FE16DD">
        <w:rPr>
          <w:rFonts w:ascii="Times New Roman" w:hAnsi="Times New Roman" w:cs="Times New Roman"/>
          <w:sz w:val="24"/>
        </w:rPr>
        <w:t xml:space="preserve"> дополнительных финансовых затрат из республиканского бюджета.</w:t>
      </w:r>
    </w:p>
    <w:p w:rsidR="001D4C69" w:rsidRPr="00FE16DD" w:rsidRDefault="00F2564C" w:rsidP="001D4C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>Настоящий законопроект не требует проведения анализа регулятивного воздействия в соответствии с Законом Кыргызской Республики «О нормативных правовых актах Кыргызской Республики»</w:t>
      </w:r>
      <w:r w:rsidR="001D4C69" w:rsidRPr="00FE16DD">
        <w:rPr>
          <w:rFonts w:ascii="Times New Roman" w:hAnsi="Times New Roman" w:cs="Times New Roman"/>
          <w:sz w:val="24"/>
        </w:rPr>
        <w:t>, поскольку не направлен на регулирование п</w:t>
      </w:r>
      <w:r w:rsidR="004E537D" w:rsidRPr="00FE16DD">
        <w:rPr>
          <w:rFonts w:ascii="Times New Roman" w:hAnsi="Times New Roman" w:cs="Times New Roman"/>
          <w:sz w:val="24"/>
        </w:rPr>
        <w:t>ре</w:t>
      </w:r>
      <w:r w:rsidR="00BA7845" w:rsidRPr="00FE16DD">
        <w:rPr>
          <w:rFonts w:ascii="Times New Roman" w:hAnsi="Times New Roman" w:cs="Times New Roman"/>
          <w:sz w:val="24"/>
        </w:rPr>
        <w:t>дпринимательской деятельности, в связи с тем, что</w:t>
      </w:r>
      <w:r w:rsidR="004E537D" w:rsidRPr="00FE16DD">
        <w:rPr>
          <w:rFonts w:ascii="Times New Roman" w:hAnsi="Times New Roman" w:cs="Times New Roman"/>
          <w:sz w:val="24"/>
        </w:rPr>
        <w:t xml:space="preserve"> вносятся изменения редакционного характера.</w:t>
      </w:r>
    </w:p>
    <w:p w:rsidR="002F5DD3" w:rsidRPr="00FE16DD" w:rsidRDefault="002F5DD3" w:rsidP="001D4C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1D4C69" w:rsidRPr="00FE16DD" w:rsidRDefault="001D4C69" w:rsidP="001D4C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:rsidR="00CB3E57" w:rsidRPr="00FE16DD" w:rsidRDefault="00CB3E57" w:rsidP="001D4C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FE16DD">
        <w:rPr>
          <w:rFonts w:ascii="Times New Roman" w:hAnsi="Times New Roman" w:cs="Times New Roman"/>
          <w:sz w:val="24"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B3E57" w:rsidRPr="00FE16DD" w:rsidTr="00CB3E57">
        <w:tc>
          <w:tcPr>
            <w:tcW w:w="4785" w:type="dxa"/>
          </w:tcPr>
          <w:p w:rsidR="00CB3E57" w:rsidRPr="00FE16DD" w:rsidRDefault="00CB3E57" w:rsidP="004D4075">
            <w:pPr>
              <w:ind w:left="709"/>
              <w:rPr>
                <w:rFonts w:ascii="Times New Roman" w:hAnsi="Times New Roman" w:cs="Times New Roman"/>
                <w:b/>
                <w:sz w:val="24"/>
              </w:rPr>
            </w:pPr>
            <w:r w:rsidRPr="00FE16DD">
              <w:rPr>
                <w:rFonts w:ascii="Times New Roman" w:hAnsi="Times New Roman" w:cs="Times New Roman"/>
                <w:b/>
                <w:sz w:val="24"/>
              </w:rPr>
              <w:t>Министр экономики</w:t>
            </w:r>
          </w:p>
          <w:p w:rsidR="00CB3E57" w:rsidRPr="00FE16DD" w:rsidRDefault="00CB3E57" w:rsidP="004D4075">
            <w:pPr>
              <w:ind w:left="709"/>
              <w:rPr>
                <w:rFonts w:ascii="Times New Roman" w:hAnsi="Times New Roman" w:cs="Times New Roman"/>
                <w:b/>
                <w:sz w:val="24"/>
              </w:rPr>
            </w:pPr>
            <w:r w:rsidRPr="00FE16DD">
              <w:rPr>
                <w:rFonts w:ascii="Times New Roman" w:hAnsi="Times New Roman" w:cs="Times New Roman"/>
                <w:b/>
                <w:sz w:val="24"/>
              </w:rPr>
              <w:t>Кыргызской Республики</w:t>
            </w:r>
          </w:p>
        </w:tc>
        <w:tc>
          <w:tcPr>
            <w:tcW w:w="4786" w:type="dxa"/>
          </w:tcPr>
          <w:p w:rsidR="00CB3E57" w:rsidRPr="00FE16DD" w:rsidRDefault="004D4075" w:rsidP="00CB3E5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E16DD">
              <w:rPr>
                <w:rFonts w:ascii="Times New Roman" w:hAnsi="Times New Roman" w:cs="Times New Roman"/>
                <w:b/>
                <w:sz w:val="24"/>
                <w:lang w:val="ky-KG"/>
              </w:rPr>
              <w:t xml:space="preserve">                </w:t>
            </w:r>
            <w:r w:rsidR="00CB3E57" w:rsidRPr="00FE16DD">
              <w:rPr>
                <w:rFonts w:ascii="Times New Roman" w:hAnsi="Times New Roman" w:cs="Times New Roman"/>
                <w:b/>
                <w:sz w:val="24"/>
              </w:rPr>
              <w:t>О. Панкратов</w:t>
            </w:r>
          </w:p>
        </w:tc>
      </w:tr>
    </w:tbl>
    <w:p w:rsidR="00CB3E57" w:rsidRPr="00FE16DD" w:rsidRDefault="00CB3E57" w:rsidP="00CB3E57">
      <w:pPr>
        <w:spacing w:after="0" w:line="240" w:lineRule="auto"/>
        <w:jc w:val="both"/>
        <w:rPr>
          <w:rFonts w:ascii="Times New Roman" w:hAnsi="Times New Roman" w:cs="Times New Roman"/>
          <w:sz w:val="24"/>
          <w:lang w:val="en-US"/>
        </w:rPr>
      </w:pPr>
    </w:p>
    <w:sectPr w:rsidR="00CB3E57" w:rsidRPr="00FE1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535AE3"/>
    <w:multiLevelType w:val="hybridMultilevel"/>
    <w:tmpl w:val="206C2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883"/>
    <w:rsid w:val="00085132"/>
    <w:rsid w:val="000E54BB"/>
    <w:rsid w:val="001A4844"/>
    <w:rsid w:val="001D4C69"/>
    <w:rsid w:val="00242BCA"/>
    <w:rsid w:val="002D77AA"/>
    <w:rsid w:val="002E771C"/>
    <w:rsid w:val="002F5DD3"/>
    <w:rsid w:val="00317476"/>
    <w:rsid w:val="003642D2"/>
    <w:rsid w:val="003A075C"/>
    <w:rsid w:val="004373A1"/>
    <w:rsid w:val="004D4075"/>
    <w:rsid w:val="004E537D"/>
    <w:rsid w:val="006762C2"/>
    <w:rsid w:val="0076703A"/>
    <w:rsid w:val="00821883"/>
    <w:rsid w:val="00835D85"/>
    <w:rsid w:val="00940162"/>
    <w:rsid w:val="00A14A6C"/>
    <w:rsid w:val="00BA7845"/>
    <w:rsid w:val="00CB3E57"/>
    <w:rsid w:val="00F2564C"/>
    <w:rsid w:val="00F718DB"/>
    <w:rsid w:val="00FE16DD"/>
    <w:rsid w:val="00FF1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3E57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FF16D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F16D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3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3E57"/>
    <w:pPr>
      <w:ind w:left="720"/>
      <w:contextualSpacing/>
    </w:pPr>
  </w:style>
  <w:style w:type="paragraph" w:customStyle="1" w:styleId="tkZagolovok5">
    <w:name w:val="_Заголовок Статья (tkZagolovok5)"/>
    <w:basedOn w:val="a"/>
    <w:rsid w:val="00FF16D1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F16D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13</cp:revision>
  <cp:lastPrinted>2018-05-28T11:27:00Z</cp:lastPrinted>
  <dcterms:created xsi:type="dcterms:W3CDTF">2018-05-04T03:31:00Z</dcterms:created>
  <dcterms:modified xsi:type="dcterms:W3CDTF">2018-06-01T10:20:00Z</dcterms:modified>
</cp:coreProperties>
</file>